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71" w:rsidRDefault="00E31338" w:rsidP="00E31338">
      <w:pPr>
        <w:jc w:val="center"/>
        <w:rPr>
          <w:b/>
          <w:u w:val="single"/>
        </w:rPr>
      </w:pPr>
      <w:r w:rsidRPr="00E31338">
        <w:rPr>
          <w:b/>
          <w:u w:val="single"/>
        </w:rPr>
        <w:t>Monopolistic Competition Graph Conditions:</w:t>
      </w:r>
    </w:p>
    <w:p w:rsidR="00E31338" w:rsidRDefault="00E31338" w:rsidP="00E31338">
      <w:pPr>
        <w:jc w:val="center"/>
        <w:rPr>
          <w:b/>
          <w:u w:val="single"/>
        </w:rPr>
      </w:pPr>
    </w:p>
    <w:p w:rsidR="00E31338" w:rsidRDefault="00E31338" w:rsidP="00E31338">
      <w:pPr>
        <w:rPr>
          <w:b/>
          <w:u w:val="single"/>
        </w:rPr>
      </w:pPr>
      <w:r>
        <w:rPr>
          <w:b/>
          <w:u w:val="single"/>
        </w:rPr>
        <w:t>Short run Conditions:</w:t>
      </w:r>
    </w:p>
    <w:p w:rsidR="00E31338" w:rsidRDefault="00E31338" w:rsidP="00E31338">
      <w:pPr>
        <w:rPr>
          <w:b/>
          <w:u w:val="single"/>
        </w:rPr>
      </w:pPr>
    </w:p>
    <w:p w:rsidR="00E31338" w:rsidRPr="00E31338" w:rsidRDefault="00E31338" w:rsidP="00E3133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1D512" wp14:editId="1127E510">
            <wp:simplePos x="0" y="0"/>
            <wp:positionH relativeFrom="column">
              <wp:posOffset>2857500</wp:posOffset>
            </wp:positionH>
            <wp:positionV relativeFrom="paragraph">
              <wp:posOffset>314325</wp:posOffset>
            </wp:positionV>
            <wp:extent cx="3148965" cy="2971800"/>
            <wp:effectExtent l="0" t="0" r="635" b="0"/>
            <wp:wrapTight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ight>
            <wp:docPr id="1" name="Picture 1" descr="KMagnani:private:var:folders:s2:335ld0j56mjc_gf3yhvsf708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agnani:private:var:folders:s2:335ld0j56mjc_gf3yhvsf708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338">
        <w:rPr>
          <w:b/>
        </w:rPr>
        <w:t>(Earning Profits)</w:t>
      </w:r>
      <w:r>
        <w:rPr>
          <w:b/>
        </w:rPr>
        <w:t>:                                                                          (Taking Losses)</w:t>
      </w:r>
    </w:p>
    <w:p w:rsidR="00E31338" w:rsidRDefault="00E31338" w:rsidP="00E313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0BAD8" wp14:editId="585CED99">
            <wp:simplePos x="0" y="0"/>
            <wp:positionH relativeFrom="column">
              <wp:posOffset>-800100</wp:posOffset>
            </wp:positionH>
            <wp:positionV relativeFrom="paragraph">
              <wp:posOffset>20955</wp:posOffset>
            </wp:positionV>
            <wp:extent cx="3672205" cy="2743200"/>
            <wp:effectExtent l="0" t="0" r="10795" b="0"/>
            <wp:wrapTight wrapText="bothSides">
              <wp:wrapPolygon edited="0">
                <wp:start x="0" y="0"/>
                <wp:lineTo x="0" y="21400"/>
                <wp:lineTo x="21514" y="21400"/>
                <wp:lineTo x="21514" y="0"/>
                <wp:lineTo x="0" y="0"/>
              </wp:wrapPolygon>
            </wp:wrapTight>
            <wp:docPr id="2" name="Picture 2" descr="KMagnani:private:var:folders:s2:335ld0j56mjc_gf3yhvsf708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gnani:private:var:folders:s2:335ld0j56mjc_gf3yhvsf708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38" w:rsidRDefault="00E31338" w:rsidP="00E31338">
      <w:pPr>
        <w:jc w:val="center"/>
      </w:pPr>
    </w:p>
    <w:p w:rsidR="00E31338" w:rsidRDefault="00E31338" w:rsidP="00E31338">
      <w:pPr>
        <w:jc w:val="center"/>
      </w:pPr>
    </w:p>
    <w:p w:rsidR="00E31338" w:rsidRDefault="00E31338" w:rsidP="00E31338">
      <w:pPr>
        <w:rPr>
          <w:b/>
        </w:rPr>
      </w:pPr>
      <w:r>
        <w:rPr>
          <w:b/>
        </w:rPr>
        <w:t>(</w:t>
      </w:r>
      <w:r w:rsidRPr="00E31338">
        <w:rPr>
          <w:b/>
        </w:rPr>
        <w:t>Long Run Equilibrium</w:t>
      </w:r>
      <w:r>
        <w:rPr>
          <w:b/>
        </w:rPr>
        <w:t>) – cannot experience abnormal profits or losses</w:t>
      </w:r>
    </w:p>
    <w:p w:rsidR="00E31338" w:rsidRPr="00E31338" w:rsidRDefault="00E31338" w:rsidP="00E31338">
      <w:pPr>
        <w:rPr>
          <w:b/>
        </w:rPr>
      </w:pPr>
    </w:p>
    <w:p w:rsidR="00E31338" w:rsidRDefault="00E31338" w:rsidP="00E31338">
      <w:pPr>
        <w:jc w:val="center"/>
      </w:pPr>
    </w:p>
    <w:p w:rsidR="00E31338" w:rsidRDefault="00E31338" w:rsidP="00E31338">
      <w:pPr>
        <w:jc w:val="center"/>
      </w:pPr>
      <w:r>
        <w:rPr>
          <w:noProof/>
        </w:rPr>
        <w:drawing>
          <wp:inline distT="0" distB="0" distL="0" distR="0">
            <wp:extent cx="3936945" cy="3377194"/>
            <wp:effectExtent l="0" t="0" r="635" b="1270"/>
            <wp:docPr id="5" name="Picture 5" descr="KMagnani:private:var:folders:s2:335ld0j56mjc_gf3yhvsf7080000gp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Magnani:private:var:folders:s2:335ld0j56mjc_gf3yhvsf7080000gp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45" cy="33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338" w:rsidSect="00FF0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8"/>
    <w:rsid w:val="00962371"/>
    <w:rsid w:val="00E3133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Macintosh Word</Application>
  <DocSecurity>0</DocSecurity>
  <Lines>1</Lines>
  <Paragraphs>1</Paragraphs>
  <ScaleCrop>false</ScaleCrop>
  <Company>Wachusett Regional High School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2019-07-24T11:01:00Z</dcterms:created>
  <dcterms:modified xsi:type="dcterms:W3CDTF">2019-07-24T11:14:00Z</dcterms:modified>
</cp:coreProperties>
</file>