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BF" w:rsidRDefault="00EC77BF"/>
    <w:p w:rsidR="006A6F03" w:rsidRDefault="00EC77B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4144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7-20 at 5.55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A6F03" w:rsidSect="00FF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BF" w:rsidRDefault="00EC77BF" w:rsidP="00EC77BF">
      <w:r>
        <w:separator/>
      </w:r>
    </w:p>
  </w:endnote>
  <w:endnote w:type="continuationSeparator" w:id="0">
    <w:p w:rsidR="00EC77BF" w:rsidRDefault="00EC77BF" w:rsidP="00E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F" w:rsidRDefault="00EC77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F" w:rsidRDefault="00EC77B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F" w:rsidRDefault="00EC77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BF" w:rsidRDefault="00EC77BF" w:rsidP="00EC77BF">
      <w:r>
        <w:separator/>
      </w:r>
    </w:p>
  </w:footnote>
  <w:footnote w:type="continuationSeparator" w:id="0">
    <w:p w:rsidR="00EC77BF" w:rsidRDefault="00EC77BF" w:rsidP="00EC7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F" w:rsidRDefault="00EC77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F" w:rsidRDefault="00EC77BF" w:rsidP="00EC77BF">
    <w:pPr>
      <w:pStyle w:val="Header"/>
      <w:jc w:val="center"/>
    </w:pPr>
    <w:r>
      <w:t>AP FRQ Practice – Ut</w:t>
    </w:r>
    <w:bookmarkStart w:id="0" w:name="_GoBack"/>
    <w:bookmarkEnd w:id="0"/>
    <w:r>
      <w:t>ility Maximization Rule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BF" w:rsidRDefault="00EC7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F"/>
    <w:rsid w:val="006A6F03"/>
    <w:rsid w:val="00EC77BF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83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BF"/>
  </w:style>
  <w:style w:type="paragraph" w:styleId="Footer">
    <w:name w:val="footer"/>
    <w:basedOn w:val="Normal"/>
    <w:link w:val="FooterChar"/>
    <w:uiPriority w:val="99"/>
    <w:unhideWhenUsed/>
    <w:rsid w:val="00EC7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7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7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BF"/>
  </w:style>
  <w:style w:type="paragraph" w:styleId="Footer">
    <w:name w:val="footer"/>
    <w:basedOn w:val="Normal"/>
    <w:link w:val="FooterChar"/>
    <w:uiPriority w:val="99"/>
    <w:unhideWhenUsed/>
    <w:rsid w:val="00EC7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Wachusett Regional High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1</cp:revision>
  <dcterms:created xsi:type="dcterms:W3CDTF">2019-07-20T21:57:00Z</dcterms:created>
  <dcterms:modified xsi:type="dcterms:W3CDTF">2019-07-20T22:00:00Z</dcterms:modified>
</cp:coreProperties>
</file>