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C97E" w14:textId="77777777" w:rsidR="005379B4" w:rsidRDefault="005379B4" w:rsidP="005379B4">
      <w:pPr>
        <w:jc w:val="center"/>
      </w:pPr>
    </w:p>
    <w:p w14:paraId="135DA365" w14:textId="77777777" w:rsidR="005379B4" w:rsidRDefault="005379B4" w:rsidP="005379B4">
      <w:pPr>
        <w:jc w:val="center"/>
      </w:pPr>
    </w:p>
    <w:p w14:paraId="0A520B26" w14:textId="77777777" w:rsidR="005379B4" w:rsidRPr="005379B4" w:rsidRDefault="005379B4" w:rsidP="005379B4">
      <w:pPr>
        <w:jc w:val="center"/>
        <w:rPr>
          <w:b/>
          <w:u w:val="single"/>
        </w:rPr>
      </w:pPr>
      <w:r w:rsidRPr="005379B4">
        <w:rPr>
          <w:b/>
          <w:u w:val="single"/>
        </w:rPr>
        <w:t>PROFIT MAXIMIZING Monopoly</w:t>
      </w:r>
    </w:p>
    <w:p w14:paraId="088276CB" w14:textId="77777777" w:rsidR="005379B4" w:rsidRDefault="005379B4" w:rsidP="005379B4">
      <w:pPr>
        <w:jc w:val="center"/>
      </w:pPr>
    </w:p>
    <w:p w14:paraId="1013EFE3" w14:textId="77777777" w:rsidR="005379B4" w:rsidRPr="005379B4" w:rsidRDefault="005379B4" w:rsidP="005379B4">
      <w:pPr>
        <w:rPr>
          <w:rFonts w:ascii="American Typewriter" w:eastAsia="Times New Roman" w:hAnsi="American Typewriter" w:cs="Times New Roman"/>
        </w:rPr>
      </w:pPr>
      <w:r>
        <w:rPr>
          <w:rFonts w:ascii="American Typewriter" w:eastAsia="Times New Roman" w:hAnsi="American Typewriter" w:cs="Times New Roman"/>
          <w:color w:val="2F3E4E"/>
          <w:shd w:val="clear" w:color="auto" w:fill="FFFFFF"/>
        </w:rPr>
        <w:t xml:space="preserve">The Monopoly is </w:t>
      </w:r>
      <w:proofErr w:type="gramStart"/>
      <w:r>
        <w:rPr>
          <w:rFonts w:ascii="American Typewriter" w:eastAsia="Times New Roman" w:hAnsi="American Typewriter" w:cs="Times New Roman"/>
          <w:color w:val="2F3E4E"/>
          <w:shd w:val="clear" w:color="auto" w:fill="FFFFFF"/>
        </w:rPr>
        <w:t>a</w:t>
      </w:r>
      <w:proofErr w:type="gramEnd"/>
      <w:r>
        <w:rPr>
          <w:rFonts w:ascii="American Typewriter" w:eastAsia="Times New Roman" w:hAnsi="American Typewriter" w:cs="Times New Roman"/>
          <w:color w:val="2F3E4E"/>
          <w:shd w:val="clear" w:color="auto" w:fill="FFFFFF"/>
        </w:rPr>
        <w:t xml:space="preserve"> ab</w:t>
      </w:r>
      <w:r w:rsidRPr="005379B4">
        <w:rPr>
          <w:rFonts w:ascii="American Typewriter" w:eastAsia="Times New Roman" w:hAnsi="American Typewriter" w:cs="Times New Roman"/>
          <w:color w:val="2F3E4E"/>
          <w:shd w:val="clear" w:color="auto" w:fill="FFFFFF"/>
        </w:rPr>
        <w:t>normal profit maker and using the </w:t>
      </w:r>
      <w:hyperlink r:id="rId5" w:history="1">
        <w:r w:rsidRPr="005379B4">
          <w:rPr>
            <w:rFonts w:ascii="American Typewriter" w:eastAsia="Times New Roman" w:hAnsi="American Typewriter" w:cs="Times New Roman"/>
            <w:color w:val="0000FF"/>
            <w:shd w:val="clear" w:color="auto" w:fill="FFFFFF"/>
          </w:rPr>
          <w:t>profit maximization rule</w:t>
        </w:r>
      </w:hyperlink>
      <w:r w:rsidRPr="005379B4">
        <w:rPr>
          <w:rFonts w:ascii="American Typewriter" w:eastAsia="Times New Roman" w:hAnsi="American Typewriter" w:cs="Times New Roman"/>
          <w:color w:val="2F3E4E"/>
          <w:shd w:val="clear" w:color="auto" w:fill="FFFFFF"/>
        </w:rPr>
        <w:t> MC = MR; we can find the Quantity and the Price. After finding out where MC meets MR, draw a vertical line to the Demand curve, and the corresponding value on the vertical axis is the price. If the monopoly charges a higher price, then less quantity will be bought, and that equilibrium won’t be maximum profit. This equilibrium will continue in the long run, if barriers continue to exist, demand remains consistent, and the cost is maintained. We calculate the cost by drawing a vertical line from where Quantity meets the Average Cost curve to the price line.</w:t>
      </w:r>
    </w:p>
    <w:p w14:paraId="67E69C66" w14:textId="77777777" w:rsidR="005379B4" w:rsidRPr="005379B4" w:rsidRDefault="005379B4" w:rsidP="005379B4">
      <w:pPr>
        <w:jc w:val="center"/>
        <w:rPr>
          <w:rFonts w:ascii="American Typewriter" w:hAnsi="American Typewriter"/>
        </w:rPr>
      </w:pPr>
    </w:p>
    <w:p w14:paraId="150AD318" w14:textId="77777777" w:rsidR="005379B4" w:rsidRDefault="005379B4" w:rsidP="005379B4">
      <w:pPr>
        <w:jc w:val="center"/>
      </w:pPr>
    </w:p>
    <w:p w14:paraId="5B50F19F" w14:textId="77777777" w:rsidR="005379B4" w:rsidRDefault="005379B4" w:rsidP="005379B4">
      <w:pPr>
        <w:jc w:val="center"/>
      </w:pPr>
    </w:p>
    <w:p w14:paraId="4B52398D" w14:textId="77777777" w:rsidR="005379B4" w:rsidRDefault="005379B4" w:rsidP="005379B4">
      <w:pPr>
        <w:jc w:val="center"/>
      </w:pPr>
      <w:r>
        <w:rPr>
          <w:noProof/>
        </w:rPr>
        <w:drawing>
          <wp:inline distT="0" distB="0" distL="0" distR="0" wp14:anchorId="179C4587" wp14:editId="61241060">
            <wp:extent cx="4417943" cy="3283115"/>
            <wp:effectExtent l="0" t="0" r="1905" b="0"/>
            <wp:docPr id="2" name="Picture 2" descr="KMagnani:private:var:folders:s2:335ld0j56mjc_gf3yhvsf7080000gp:T:TemporaryItems:Monopoly-Profit-LongShort-1024x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gnani:private:var:folders:s2:335ld0j56mjc_gf3yhvsf7080000gp:T:TemporaryItems:Monopoly-Profit-LongShort-1024x7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335" cy="3284149"/>
                    </a:xfrm>
                    <a:prstGeom prst="rect">
                      <a:avLst/>
                    </a:prstGeom>
                    <a:noFill/>
                    <a:ln>
                      <a:noFill/>
                    </a:ln>
                  </pic:spPr>
                </pic:pic>
              </a:graphicData>
            </a:graphic>
          </wp:inline>
        </w:drawing>
      </w:r>
    </w:p>
    <w:p w14:paraId="2C76B96E" w14:textId="77777777" w:rsidR="005379B4" w:rsidRDefault="005379B4" w:rsidP="005379B4">
      <w:pPr>
        <w:jc w:val="center"/>
      </w:pPr>
    </w:p>
    <w:p w14:paraId="61B47751" w14:textId="77777777" w:rsidR="005379B4" w:rsidRDefault="005379B4" w:rsidP="005379B4">
      <w:pPr>
        <w:jc w:val="center"/>
      </w:pPr>
    </w:p>
    <w:p w14:paraId="63524DC4" w14:textId="77777777" w:rsidR="005379B4" w:rsidRDefault="005379B4" w:rsidP="005379B4">
      <w:pPr>
        <w:jc w:val="center"/>
      </w:pPr>
    </w:p>
    <w:p w14:paraId="677E5542" w14:textId="77777777" w:rsidR="005379B4" w:rsidRDefault="005379B4" w:rsidP="005379B4">
      <w:pPr>
        <w:jc w:val="center"/>
      </w:pPr>
    </w:p>
    <w:p w14:paraId="7499A4E2" w14:textId="77777777" w:rsidR="005379B4" w:rsidRDefault="005379B4" w:rsidP="005379B4">
      <w:pPr>
        <w:jc w:val="center"/>
      </w:pPr>
    </w:p>
    <w:p w14:paraId="45575F1F" w14:textId="77777777" w:rsidR="005379B4" w:rsidRDefault="005379B4" w:rsidP="005379B4">
      <w:pPr>
        <w:jc w:val="center"/>
      </w:pPr>
    </w:p>
    <w:p w14:paraId="43E90D31" w14:textId="77777777" w:rsidR="005379B4" w:rsidRDefault="005379B4" w:rsidP="005379B4">
      <w:pPr>
        <w:jc w:val="center"/>
      </w:pPr>
    </w:p>
    <w:p w14:paraId="5EABDDFA" w14:textId="77777777" w:rsidR="005379B4" w:rsidRDefault="005379B4" w:rsidP="005379B4">
      <w:pPr>
        <w:jc w:val="center"/>
      </w:pPr>
    </w:p>
    <w:p w14:paraId="026F9D1C" w14:textId="77777777" w:rsidR="005379B4" w:rsidRDefault="005379B4" w:rsidP="005379B4">
      <w:pPr>
        <w:jc w:val="center"/>
      </w:pPr>
    </w:p>
    <w:p w14:paraId="0EEAF41F" w14:textId="77777777" w:rsidR="005379B4" w:rsidRDefault="005379B4" w:rsidP="005379B4">
      <w:pPr>
        <w:jc w:val="center"/>
      </w:pPr>
    </w:p>
    <w:p w14:paraId="66A3FE89" w14:textId="77777777" w:rsidR="005379B4" w:rsidRDefault="005379B4" w:rsidP="005379B4">
      <w:pPr>
        <w:jc w:val="center"/>
      </w:pPr>
    </w:p>
    <w:p w14:paraId="3C68C43B" w14:textId="77777777" w:rsidR="005379B4" w:rsidRDefault="005379B4" w:rsidP="005379B4">
      <w:pPr>
        <w:jc w:val="center"/>
      </w:pPr>
    </w:p>
    <w:p w14:paraId="1A3CEBF2" w14:textId="77777777" w:rsidR="005379B4" w:rsidRDefault="005379B4" w:rsidP="005379B4">
      <w:pPr>
        <w:jc w:val="center"/>
      </w:pPr>
    </w:p>
    <w:p w14:paraId="2E345498" w14:textId="77777777" w:rsidR="005379B4" w:rsidRPr="005379B4" w:rsidRDefault="005379B4" w:rsidP="005379B4">
      <w:pPr>
        <w:jc w:val="center"/>
        <w:rPr>
          <w:b/>
          <w:u w:val="single"/>
        </w:rPr>
      </w:pPr>
      <w:r w:rsidRPr="005379B4">
        <w:rPr>
          <w:b/>
          <w:u w:val="single"/>
        </w:rPr>
        <w:t xml:space="preserve">REVENUE MAXIMIZING Monopoly </w:t>
      </w:r>
    </w:p>
    <w:p w14:paraId="289E0F1B" w14:textId="77777777" w:rsidR="005379B4" w:rsidRPr="005379B4" w:rsidRDefault="005379B4" w:rsidP="005379B4">
      <w:pPr>
        <w:rPr>
          <w:rFonts w:ascii="American Typewriter" w:eastAsia="Times New Roman" w:hAnsi="American Typewriter" w:cs="Times New Roman"/>
        </w:rPr>
      </w:pPr>
      <w:r w:rsidRPr="005379B4">
        <w:rPr>
          <w:rFonts w:ascii="American Typewriter" w:eastAsia="Times New Roman" w:hAnsi="American Typewriter" w:cs="Times New Roman"/>
          <w:color w:val="2F3E4E"/>
          <w:shd w:val="clear" w:color="auto" w:fill="FFFFFF"/>
        </w:rPr>
        <w:t>When the firm wants to maximize revenue, it produces more units but charges a lower price. To find the quantity and price, draw a vertical line to the demand curve from where Marginal Revenue = 0. The price is found by drawing a horizontal line from the demand curve to the price axis (vertical). The cost is found by drawing a vertical line from where Quantity meets the Average Cost curve to the price li</w:t>
      </w:r>
      <w:r>
        <w:rPr>
          <w:rFonts w:ascii="American Typewriter" w:eastAsia="Times New Roman" w:hAnsi="American Typewriter" w:cs="Times New Roman"/>
          <w:color w:val="2F3E4E"/>
          <w:shd w:val="clear" w:color="auto" w:fill="FFFFFF"/>
        </w:rPr>
        <w:t>ne. The blue box represent ab</w:t>
      </w:r>
      <w:r w:rsidRPr="005379B4">
        <w:rPr>
          <w:rFonts w:ascii="American Typewriter" w:eastAsia="Times New Roman" w:hAnsi="American Typewriter" w:cs="Times New Roman"/>
          <w:color w:val="2F3E4E"/>
          <w:shd w:val="clear" w:color="auto" w:fill="FFFFFF"/>
        </w:rPr>
        <w:t>normal profits and the red box, cost.</w:t>
      </w:r>
    </w:p>
    <w:p w14:paraId="52B64803" w14:textId="77777777" w:rsidR="005379B4" w:rsidRDefault="005379B4" w:rsidP="005379B4">
      <w:pPr>
        <w:jc w:val="center"/>
      </w:pPr>
    </w:p>
    <w:p w14:paraId="35F586B0" w14:textId="77777777" w:rsidR="005379B4" w:rsidRDefault="005379B4" w:rsidP="005379B4">
      <w:pPr>
        <w:jc w:val="center"/>
      </w:pPr>
    </w:p>
    <w:p w14:paraId="273CE17C" w14:textId="77777777" w:rsidR="005379B4" w:rsidRDefault="005379B4" w:rsidP="005379B4">
      <w:pPr>
        <w:jc w:val="center"/>
      </w:pPr>
      <w:r>
        <w:rPr>
          <w:noProof/>
        </w:rPr>
        <w:drawing>
          <wp:inline distT="0" distB="0" distL="0" distR="0" wp14:anchorId="3F9525E4" wp14:editId="57DB6EB3">
            <wp:extent cx="4987405" cy="3706302"/>
            <wp:effectExtent l="0" t="0" r="0" b="2540"/>
            <wp:docPr id="1" name="Picture 1" descr="KMagnani:private:var:folders:s2:335ld0j56mjc_gf3yhvsf7080000gp:T:TemporaryItems:Monopoly-Profit-LongShort-1024x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gnani:private:var:folders:s2:335ld0j56mjc_gf3yhvsf7080000gp:T:TemporaryItems:Monopoly-Profit-LongShort-1024x7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9540" cy="3707889"/>
                    </a:xfrm>
                    <a:prstGeom prst="rect">
                      <a:avLst/>
                    </a:prstGeom>
                    <a:noFill/>
                    <a:ln>
                      <a:noFill/>
                    </a:ln>
                  </pic:spPr>
                </pic:pic>
              </a:graphicData>
            </a:graphic>
          </wp:inline>
        </w:drawing>
      </w:r>
    </w:p>
    <w:p w14:paraId="65A319D4" w14:textId="77777777" w:rsidR="005379B4" w:rsidRDefault="005379B4" w:rsidP="005379B4">
      <w:pPr>
        <w:jc w:val="center"/>
      </w:pPr>
    </w:p>
    <w:p w14:paraId="3D22B44E" w14:textId="77777777" w:rsidR="005379B4" w:rsidRDefault="005379B4" w:rsidP="005379B4">
      <w:pPr>
        <w:jc w:val="center"/>
        <w:rPr>
          <w:b/>
          <w:u w:val="single"/>
        </w:rPr>
      </w:pPr>
    </w:p>
    <w:p w14:paraId="776BE974" w14:textId="77777777" w:rsidR="005379B4" w:rsidRDefault="005379B4" w:rsidP="005379B4">
      <w:pPr>
        <w:jc w:val="center"/>
        <w:rPr>
          <w:b/>
          <w:u w:val="single"/>
        </w:rPr>
      </w:pPr>
    </w:p>
    <w:p w14:paraId="01E7EE2C" w14:textId="77777777" w:rsidR="005379B4" w:rsidRDefault="005379B4" w:rsidP="005379B4">
      <w:pPr>
        <w:jc w:val="center"/>
        <w:rPr>
          <w:b/>
          <w:u w:val="single"/>
        </w:rPr>
      </w:pPr>
    </w:p>
    <w:p w14:paraId="39A8B82B" w14:textId="77777777" w:rsidR="005379B4" w:rsidRDefault="005379B4" w:rsidP="005379B4">
      <w:pPr>
        <w:jc w:val="center"/>
        <w:rPr>
          <w:b/>
          <w:u w:val="single"/>
        </w:rPr>
      </w:pPr>
    </w:p>
    <w:p w14:paraId="18AE2D95" w14:textId="77777777" w:rsidR="005379B4" w:rsidRDefault="005379B4" w:rsidP="005379B4">
      <w:pPr>
        <w:jc w:val="center"/>
        <w:rPr>
          <w:b/>
          <w:u w:val="single"/>
        </w:rPr>
      </w:pPr>
    </w:p>
    <w:p w14:paraId="6D175D15" w14:textId="77777777" w:rsidR="005379B4" w:rsidRDefault="005379B4" w:rsidP="005379B4">
      <w:pPr>
        <w:jc w:val="center"/>
        <w:rPr>
          <w:b/>
          <w:u w:val="single"/>
        </w:rPr>
      </w:pPr>
    </w:p>
    <w:p w14:paraId="345AD20F" w14:textId="77777777" w:rsidR="005379B4" w:rsidRDefault="005379B4" w:rsidP="005379B4">
      <w:pPr>
        <w:jc w:val="center"/>
        <w:rPr>
          <w:b/>
          <w:u w:val="single"/>
        </w:rPr>
      </w:pPr>
    </w:p>
    <w:p w14:paraId="1B3964CA" w14:textId="77777777" w:rsidR="005379B4" w:rsidRDefault="005379B4" w:rsidP="005379B4">
      <w:pPr>
        <w:jc w:val="center"/>
        <w:rPr>
          <w:b/>
          <w:u w:val="single"/>
        </w:rPr>
      </w:pPr>
    </w:p>
    <w:p w14:paraId="03DC5CF9" w14:textId="77777777" w:rsidR="005379B4" w:rsidRDefault="005379B4" w:rsidP="005379B4">
      <w:pPr>
        <w:jc w:val="center"/>
        <w:rPr>
          <w:b/>
          <w:u w:val="single"/>
        </w:rPr>
      </w:pPr>
    </w:p>
    <w:p w14:paraId="37E769CA" w14:textId="77777777" w:rsidR="005379B4" w:rsidRDefault="005379B4" w:rsidP="005379B4">
      <w:pPr>
        <w:jc w:val="center"/>
        <w:rPr>
          <w:b/>
          <w:u w:val="single"/>
        </w:rPr>
      </w:pPr>
    </w:p>
    <w:p w14:paraId="43D2401A" w14:textId="77777777" w:rsidR="005379B4" w:rsidRDefault="005379B4" w:rsidP="005379B4">
      <w:pPr>
        <w:jc w:val="center"/>
        <w:rPr>
          <w:b/>
          <w:u w:val="single"/>
        </w:rPr>
      </w:pPr>
    </w:p>
    <w:p w14:paraId="73F1F77D" w14:textId="77777777" w:rsidR="005379B4" w:rsidRDefault="005379B4" w:rsidP="005379B4">
      <w:pPr>
        <w:jc w:val="center"/>
        <w:rPr>
          <w:b/>
          <w:u w:val="single"/>
        </w:rPr>
      </w:pPr>
    </w:p>
    <w:p w14:paraId="24B072A5" w14:textId="77777777" w:rsidR="005379B4" w:rsidRPr="005379B4" w:rsidRDefault="005379B4" w:rsidP="005379B4">
      <w:pPr>
        <w:jc w:val="center"/>
        <w:rPr>
          <w:b/>
          <w:u w:val="single"/>
        </w:rPr>
      </w:pPr>
      <w:r w:rsidRPr="005379B4">
        <w:rPr>
          <w:b/>
          <w:u w:val="single"/>
        </w:rPr>
        <w:t xml:space="preserve">Monopoly TAKING LOSSES </w:t>
      </w:r>
    </w:p>
    <w:p w14:paraId="202ADDB7" w14:textId="77777777" w:rsidR="005379B4" w:rsidRPr="005379B4" w:rsidRDefault="005379B4" w:rsidP="005379B4">
      <w:pPr>
        <w:rPr>
          <w:rFonts w:ascii="Times New Roman" w:eastAsia="Times New Roman" w:hAnsi="Times New Roman" w:cs="Times New Roman"/>
          <w:sz w:val="20"/>
          <w:szCs w:val="20"/>
        </w:rPr>
      </w:pPr>
      <w:r w:rsidRPr="005379B4">
        <w:rPr>
          <w:rFonts w:ascii="Lato" w:eastAsia="Times New Roman" w:hAnsi="Lato" w:cs="Times New Roman"/>
          <w:color w:val="2F3E4E"/>
          <w:sz w:val="23"/>
          <w:szCs w:val="23"/>
          <w:shd w:val="clear" w:color="auto" w:fill="FFFFFF"/>
        </w:rPr>
        <w:t>A monopolist can be a loss making one if the Average Cost lies above Average Revenue. In this case the firms costs are greater than its revenue so it makes a loss. The red and blue combined add up to cost. The red box represents revenue and the blue box, loss. The cost is found by drawing a vertical line from where Quantity meets the Average Cost curve to the price line.</w:t>
      </w:r>
    </w:p>
    <w:p w14:paraId="27886AAE" w14:textId="77777777" w:rsidR="005379B4" w:rsidRDefault="005379B4" w:rsidP="005379B4">
      <w:pPr>
        <w:jc w:val="center"/>
      </w:pPr>
    </w:p>
    <w:p w14:paraId="37716DB4" w14:textId="77777777" w:rsidR="005379B4" w:rsidRDefault="005379B4" w:rsidP="005379B4">
      <w:pPr>
        <w:jc w:val="center"/>
      </w:pPr>
    </w:p>
    <w:p w14:paraId="158A59BA" w14:textId="77777777" w:rsidR="005379B4" w:rsidRDefault="005379B4" w:rsidP="005379B4">
      <w:pPr>
        <w:jc w:val="center"/>
      </w:pPr>
    </w:p>
    <w:p w14:paraId="77A0E50C" w14:textId="77777777" w:rsidR="005379B4" w:rsidRDefault="005379B4" w:rsidP="005379B4">
      <w:pPr>
        <w:jc w:val="center"/>
      </w:pPr>
      <w:r>
        <w:rPr>
          <w:noProof/>
        </w:rPr>
        <w:drawing>
          <wp:inline distT="0" distB="0" distL="0" distR="0" wp14:anchorId="18329ED3" wp14:editId="6903B74D">
            <wp:extent cx="5478145" cy="4070985"/>
            <wp:effectExtent l="0" t="0" r="8255" b="0"/>
            <wp:docPr id="3" name="Picture 3" descr="KMagnani:private:var:folders:s2:335ld0j56mjc_gf3yhvsf7080000gp:T:TemporaryItems:Loss-Making-1024x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agnani:private:var:folders:s2:335ld0j56mjc_gf3yhvsf7080000gp:T:TemporaryItems:Loss-Making-1024x7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070985"/>
                    </a:xfrm>
                    <a:prstGeom prst="rect">
                      <a:avLst/>
                    </a:prstGeom>
                    <a:noFill/>
                    <a:ln>
                      <a:noFill/>
                    </a:ln>
                  </pic:spPr>
                </pic:pic>
              </a:graphicData>
            </a:graphic>
          </wp:inline>
        </w:drawing>
      </w:r>
    </w:p>
    <w:p w14:paraId="727FEB34" w14:textId="77777777" w:rsidR="005379B4" w:rsidRDefault="005379B4" w:rsidP="005379B4">
      <w:pPr>
        <w:jc w:val="center"/>
      </w:pPr>
    </w:p>
    <w:p w14:paraId="306F0ED2" w14:textId="77777777" w:rsidR="005379B4" w:rsidRDefault="005379B4" w:rsidP="005379B4">
      <w:pPr>
        <w:jc w:val="center"/>
      </w:pPr>
    </w:p>
    <w:p w14:paraId="2F985B8B" w14:textId="77777777" w:rsidR="005379B4" w:rsidRDefault="005379B4" w:rsidP="005379B4">
      <w:pPr>
        <w:jc w:val="center"/>
      </w:pPr>
    </w:p>
    <w:p w14:paraId="02FCA164" w14:textId="77777777" w:rsidR="00902B87" w:rsidRDefault="00902B87" w:rsidP="005379B4">
      <w:pPr>
        <w:jc w:val="center"/>
      </w:pPr>
    </w:p>
    <w:p w14:paraId="30C82E27" w14:textId="77777777" w:rsidR="00902B87" w:rsidRDefault="00902B87" w:rsidP="005379B4">
      <w:pPr>
        <w:jc w:val="center"/>
      </w:pPr>
    </w:p>
    <w:p w14:paraId="0A9F6A30" w14:textId="77777777" w:rsidR="00902B87" w:rsidRDefault="00902B87" w:rsidP="005379B4">
      <w:pPr>
        <w:jc w:val="center"/>
      </w:pPr>
    </w:p>
    <w:p w14:paraId="20B959A7" w14:textId="77777777" w:rsidR="00902B87" w:rsidRDefault="00902B87" w:rsidP="005379B4">
      <w:pPr>
        <w:jc w:val="center"/>
      </w:pPr>
    </w:p>
    <w:p w14:paraId="01B12793" w14:textId="77777777" w:rsidR="00902B87" w:rsidRDefault="00902B87" w:rsidP="005379B4">
      <w:pPr>
        <w:jc w:val="center"/>
      </w:pPr>
    </w:p>
    <w:p w14:paraId="0447E5F5" w14:textId="77777777" w:rsidR="00902B87" w:rsidRDefault="00902B87" w:rsidP="005379B4">
      <w:pPr>
        <w:jc w:val="center"/>
      </w:pPr>
    </w:p>
    <w:p w14:paraId="554D9A48" w14:textId="77777777" w:rsidR="00902B87" w:rsidRDefault="00902B87" w:rsidP="005379B4">
      <w:pPr>
        <w:jc w:val="center"/>
      </w:pPr>
    </w:p>
    <w:p w14:paraId="1D24A86C" w14:textId="77777777" w:rsidR="00902B87" w:rsidRDefault="00902B87" w:rsidP="005379B4">
      <w:pPr>
        <w:jc w:val="center"/>
      </w:pPr>
    </w:p>
    <w:p w14:paraId="225DED7C" w14:textId="77777777" w:rsidR="00902B87" w:rsidRDefault="00902B87" w:rsidP="005379B4">
      <w:pPr>
        <w:jc w:val="center"/>
      </w:pPr>
    </w:p>
    <w:p w14:paraId="086C7502" w14:textId="77777777" w:rsidR="00902B87" w:rsidRDefault="00902B87" w:rsidP="005379B4">
      <w:pPr>
        <w:jc w:val="center"/>
      </w:pPr>
    </w:p>
    <w:p w14:paraId="43D181BA" w14:textId="77777777" w:rsidR="00902B87" w:rsidRDefault="00902B87" w:rsidP="005379B4">
      <w:pPr>
        <w:jc w:val="center"/>
      </w:pPr>
    </w:p>
    <w:p w14:paraId="576A98A8" w14:textId="77777777" w:rsidR="00902B87" w:rsidRDefault="00902B87" w:rsidP="005379B4">
      <w:pPr>
        <w:jc w:val="center"/>
      </w:pPr>
    </w:p>
    <w:p w14:paraId="2F6F47F0" w14:textId="77777777" w:rsidR="005379B4" w:rsidRPr="0094501E" w:rsidRDefault="00902B87" w:rsidP="005379B4">
      <w:pPr>
        <w:jc w:val="center"/>
        <w:rPr>
          <w:b/>
          <w:u w:val="single"/>
        </w:rPr>
      </w:pPr>
      <w:r w:rsidRPr="0094501E">
        <w:rPr>
          <w:b/>
          <w:u w:val="single"/>
        </w:rPr>
        <w:t>Monopoly being SOCIALLY EFFICIENT or producing SOCIALLY OPTIMAL (or ALLOCATIVE EFFICIENT) levels</w:t>
      </w:r>
    </w:p>
    <w:p w14:paraId="5B279309" w14:textId="77777777" w:rsidR="00902B87" w:rsidRDefault="00902B87" w:rsidP="00902B87">
      <w:pPr>
        <w:pStyle w:val="NormalWeb"/>
        <w:shd w:val="clear" w:color="auto" w:fill="FFFFFF"/>
        <w:spacing w:before="0" w:beforeAutospacing="0" w:after="255" w:afterAutospacing="0"/>
        <w:rPr>
          <w:rFonts w:ascii="Lato" w:hAnsi="Lato"/>
          <w:color w:val="2F3E4E"/>
          <w:sz w:val="23"/>
          <w:szCs w:val="23"/>
        </w:rPr>
      </w:pPr>
    </w:p>
    <w:p w14:paraId="184099BD" w14:textId="77777777" w:rsidR="00902B87" w:rsidRPr="00902B87" w:rsidRDefault="00902B87" w:rsidP="00902B87">
      <w:pPr>
        <w:pStyle w:val="NormalWeb"/>
        <w:shd w:val="clear" w:color="auto" w:fill="FFFFFF"/>
        <w:spacing w:before="0" w:beforeAutospacing="0" w:after="255" w:afterAutospacing="0"/>
        <w:rPr>
          <w:rFonts w:ascii="American Typewriter" w:hAnsi="American Typewriter"/>
          <w:color w:val="2F3E4E"/>
          <w:sz w:val="23"/>
          <w:szCs w:val="23"/>
        </w:rPr>
      </w:pPr>
      <w:r w:rsidRPr="00902B87">
        <w:rPr>
          <w:rFonts w:ascii="American Typewriter" w:hAnsi="American Typewriter"/>
          <w:color w:val="2F3E4E"/>
          <w:sz w:val="23"/>
          <w:szCs w:val="23"/>
        </w:rPr>
        <w:t>At output Q* and price P*, the Monopolistic firm is producing at a lower price but a higher output than a profit or revenue maximizing firm. This is the efficiency in monopolies. Thus, there is a misallocation of resources because of </w:t>
      </w:r>
      <w:hyperlink r:id="rId8" w:tooltip="Market Failures" w:history="1">
        <w:r w:rsidRPr="00902B87">
          <w:rPr>
            <w:rStyle w:val="Hyperlink"/>
            <w:rFonts w:ascii="American Typewriter" w:hAnsi="American Typewriter"/>
            <w:sz w:val="23"/>
            <w:szCs w:val="23"/>
          </w:rPr>
          <w:t>monopoly power</w:t>
        </w:r>
      </w:hyperlink>
      <w:r w:rsidRPr="00902B87">
        <w:rPr>
          <w:rFonts w:ascii="American Typewriter" w:hAnsi="American Typewriter"/>
          <w:color w:val="2F3E4E"/>
          <w:sz w:val="23"/>
          <w:szCs w:val="23"/>
        </w:rPr>
        <w:t>. Since monopolies aren’t forced to produce at minimum average cost, so there is productive inefficiency.</w:t>
      </w:r>
    </w:p>
    <w:p w14:paraId="0156967F" w14:textId="77777777" w:rsidR="005379B4" w:rsidRDefault="005379B4" w:rsidP="005379B4">
      <w:pPr>
        <w:jc w:val="center"/>
      </w:pPr>
    </w:p>
    <w:p w14:paraId="71D82767" w14:textId="77777777" w:rsidR="005379B4" w:rsidRDefault="005379B4" w:rsidP="005379B4">
      <w:pPr>
        <w:jc w:val="center"/>
      </w:pPr>
    </w:p>
    <w:p w14:paraId="0C6C8D23" w14:textId="77777777" w:rsidR="00902B87" w:rsidRDefault="00902B87" w:rsidP="005379B4">
      <w:pPr>
        <w:jc w:val="center"/>
      </w:pPr>
    </w:p>
    <w:p w14:paraId="3B6F3A54" w14:textId="77777777" w:rsidR="00902B87" w:rsidRDefault="00902B87" w:rsidP="005379B4">
      <w:pPr>
        <w:jc w:val="center"/>
      </w:pPr>
      <w:bookmarkStart w:id="0" w:name="_GoBack"/>
      <w:r>
        <w:rPr>
          <w:noProof/>
        </w:rPr>
        <w:drawing>
          <wp:inline distT="0" distB="0" distL="0" distR="0" wp14:anchorId="4E9BFD15" wp14:editId="5148EEFC">
            <wp:extent cx="5478145" cy="4070985"/>
            <wp:effectExtent l="0" t="0" r="8255" b="0"/>
            <wp:docPr id="4" name="Picture 4" descr="KMagnani:private:var:folders:s2:335ld0j56mjc_gf3yhvsf7080000gp:T:TemporaryItems:Socially-Optimal-1024x7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agnani:private:var:folders:s2:335ld0j56mjc_gf3yhvsf7080000gp:T:TemporaryItems:Socially-Optimal-1024x76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4070985"/>
                    </a:xfrm>
                    <a:prstGeom prst="rect">
                      <a:avLst/>
                    </a:prstGeom>
                    <a:noFill/>
                    <a:ln>
                      <a:noFill/>
                    </a:ln>
                  </pic:spPr>
                </pic:pic>
              </a:graphicData>
            </a:graphic>
          </wp:inline>
        </w:drawing>
      </w:r>
      <w:bookmarkEnd w:id="0"/>
    </w:p>
    <w:p w14:paraId="351D6E5A" w14:textId="77777777" w:rsidR="00902B87" w:rsidRDefault="00902B87" w:rsidP="005379B4">
      <w:pPr>
        <w:jc w:val="center"/>
      </w:pPr>
    </w:p>
    <w:p w14:paraId="451F3143" w14:textId="77777777" w:rsidR="00902B87" w:rsidRDefault="00902B87" w:rsidP="005379B4">
      <w:pPr>
        <w:jc w:val="center"/>
      </w:pPr>
    </w:p>
    <w:p w14:paraId="58B1A484" w14:textId="77777777" w:rsidR="00902B87" w:rsidRDefault="00902B87" w:rsidP="005379B4">
      <w:pPr>
        <w:jc w:val="center"/>
      </w:pPr>
    </w:p>
    <w:p w14:paraId="3201393D" w14:textId="77777777" w:rsidR="00902B87" w:rsidRDefault="00902B87" w:rsidP="005379B4">
      <w:pPr>
        <w:jc w:val="center"/>
      </w:pPr>
    </w:p>
    <w:p w14:paraId="73FDB877" w14:textId="77777777" w:rsidR="00902B87" w:rsidRDefault="00902B87" w:rsidP="005379B4">
      <w:pPr>
        <w:jc w:val="center"/>
      </w:pPr>
    </w:p>
    <w:p w14:paraId="679AAF3B" w14:textId="77777777" w:rsidR="00902B87" w:rsidRDefault="00902B87" w:rsidP="005379B4">
      <w:pPr>
        <w:jc w:val="center"/>
      </w:pPr>
    </w:p>
    <w:p w14:paraId="344149F8" w14:textId="77777777" w:rsidR="00902B87" w:rsidRDefault="00902B87" w:rsidP="005379B4">
      <w:pPr>
        <w:jc w:val="center"/>
      </w:pPr>
    </w:p>
    <w:p w14:paraId="47BF7946" w14:textId="77777777" w:rsidR="00962371" w:rsidRDefault="00962371" w:rsidP="005379B4">
      <w:pPr>
        <w:jc w:val="center"/>
      </w:pPr>
    </w:p>
    <w:sectPr w:rsidR="00962371" w:rsidSect="00FF0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B4"/>
    <w:rsid w:val="005379B4"/>
    <w:rsid w:val="00902B87"/>
    <w:rsid w:val="0094501E"/>
    <w:rsid w:val="00962371"/>
    <w:rsid w:val="00FF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9A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9B4"/>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9B4"/>
    <w:rPr>
      <w:rFonts w:ascii="Lucida Grande" w:hAnsi="Lucida Grande"/>
      <w:sz w:val="18"/>
      <w:szCs w:val="18"/>
    </w:rPr>
  </w:style>
  <w:style w:type="character" w:styleId="Hyperlink">
    <w:name w:val="Hyperlink"/>
    <w:basedOn w:val="DefaultParagraphFont"/>
    <w:uiPriority w:val="99"/>
    <w:semiHidden/>
    <w:unhideWhenUsed/>
    <w:rsid w:val="005379B4"/>
    <w:rPr>
      <w:color w:val="0000FF"/>
      <w:u w:val="single"/>
    </w:rPr>
  </w:style>
  <w:style w:type="paragraph" w:styleId="NormalWeb">
    <w:name w:val="Normal (Web)"/>
    <w:basedOn w:val="Normal"/>
    <w:uiPriority w:val="99"/>
    <w:semiHidden/>
    <w:unhideWhenUsed/>
    <w:rsid w:val="00902B8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9B4"/>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9B4"/>
    <w:rPr>
      <w:rFonts w:ascii="Lucida Grande" w:hAnsi="Lucida Grande"/>
      <w:sz w:val="18"/>
      <w:szCs w:val="18"/>
    </w:rPr>
  </w:style>
  <w:style w:type="character" w:styleId="Hyperlink">
    <w:name w:val="Hyperlink"/>
    <w:basedOn w:val="DefaultParagraphFont"/>
    <w:uiPriority w:val="99"/>
    <w:semiHidden/>
    <w:unhideWhenUsed/>
    <w:rsid w:val="005379B4"/>
    <w:rPr>
      <w:color w:val="0000FF"/>
      <w:u w:val="single"/>
    </w:rPr>
  </w:style>
  <w:style w:type="paragraph" w:styleId="NormalWeb">
    <w:name w:val="Normal (Web)"/>
    <w:basedOn w:val="Normal"/>
    <w:uiPriority w:val="99"/>
    <w:semiHidden/>
    <w:unhideWhenUsed/>
    <w:rsid w:val="00902B8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9135">
      <w:bodyDiv w:val="1"/>
      <w:marLeft w:val="0"/>
      <w:marRight w:val="0"/>
      <w:marTop w:val="0"/>
      <w:marBottom w:val="0"/>
      <w:divBdr>
        <w:top w:val="none" w:sz="0" w:space="0" w:color="auto"/>
        <w:left w:val="none" w:sz="0" w:space="0" w:color="auto"/>
        <w:bottom w:val="none" w:sz="0" w:space="0" w:color="auto"/>
        <w:right w:val="none" w:sz="0" w:space="0" w:color="auto"/>
      </w:divBdr>
    </w:div>
    <w:div w:id="576132380">
      <w:bodyDiv w:val="1"/>
      <w:marLeft w:val="0"/>
      <w:marRight w:val="0"/>
      <w:marTop w:val="0"/>
      <w:marBottom w:val="0"/>
      <w:divBdr>
        <w:top w:val="none" w:sz="0" w:space="0" w:color="auto"/>
        <w:left w:val="none" w:sz="0" w:space="0" w:color="auto"/>
        <w:bottom w:val="none" w:sz="0" w:space="0" w:color="auto"/>
        <w:right w:val="none" w:sz="0" w:space="0" w:color="auto"/>
      </w:divBdr>
    </w:div>
    <w:div w:id="600720597">
      <w:bodyDiv w:val="1"/>
      <w:marLeft w:val="0"/>
      <w:marRight w:val="0"/>
      <w:marTop w:val="0"/>
      <w:marBottom w:val="0"/>
      <w:divBdr>
        <w:top w:val="none" w:sz="0" w:space="0" w:color="auto"/>
        <w:left w:val="none" w:sz="0" w:space="0" w:color="auto"/>
        <w:bottom w:val="none" w:sz="0" w:space="0" w:color="auto"/>
        <w:right w:val="none" w:sz="0" w:space="0" w:color="auto"/>
      </w:divBdr>
    </w:div>
    <w:div w:id="1652631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telligenteconomist.com/profit-maximization-rule/"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intelligenteconomist.com/market-failures/"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337</Words>
  <Characters>1927</Characters>
  <Application>Microsoft Macintosh Word</Application>
  <DocSecurity>0</DocSecurity>
  <Lines>16</Lines>
  <Paragraphs>4</Paragraphs>
  <ScaleCrop>false</ScaleCrop>
  <Company>Wachusett Regional High School</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Magnani</dc:creator>
  <cp:keywords/>
  <dc:description/>
  <cp:lastModifiedBy>Kevin Magnani</cp:lastModifiedBy>
  <cp:revision>2</cp:revision>
  <dcterms:created xsi:type="dcterms:W3CDTF">2019-07-24T10:29:00Z</dcterms:created>
  <dcterms:modified xsi:type="dcterms:W3CDTF">2019-07-24T10:56:00Z</dcterms:modified>
</cp:coreProperties>
</file>